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C6D69" w:rsidRPr="004F5CD0" w:rsidRDefault="002B6412">
      <w:pPr>
        <w:rPr>
          <w:rFonts w:ascii="Times New Roman" w:eastAsia="Times New Roman" w:hAnsi="Times New Roman" w:cs="Times New Roman"/>
          <w:b/>
          <w:lang w:val="sv-SE"/>
        </w:rPr>
      </w:pPr>
      <w:bookmarkStart w:id="0" w:name="_heading=h.gjdgxs" w:colFirst="0" w:colLast="0"/>
      <w:bookmarkEnd w:id="0"/>
      <w:r w:rsidRPr="004F5CD0">
        <w:rPr>
          <w:rFonts w:ascii="Helvetica Neue" w:eastAsia="Helvetica Neue" w:hAnsi="Helvetica Neue" w:cs="Helvetica Neue"/>
          <w:b/>
          <w:sz w:val="21"/>
          <w:szCs w:val="21"/>
          <w:highlight w:val="white"/>
          <w:lang w:val="sv-SE"/>
        </w:rPr>
        <w:t>Styrelsen för STP:s syn på grundläggande psykoterapiutbildning (steg 1) som del i specialisttjänstgöring</w:t>
      </w:r>
    </w:p>
    <w:p w14:paraId="2E5EE4C0" w14:textId="05C00304" w:rsidR="00E25C0E" w:rsidRDefault="002B6412" w:rsidP="00E25C0E">
      <w:pPr>
        <w:shd w:val="clear" w:color="auto" w:fill="FFFFFF"/>
        <w:rPr>
          <w:rFonts w:ascii="Helvetica Neue" w:eastAsia="Helvetica Neue" w:hAnsi="Helvetica Neue" w:cs="Helvetica Neue"/>
          <w:sz w:val="21"/>
          <w:szCs w:val="21"/>
          <w:lang w:val="sv-SE"/>
        </w:rPr>
      </w:pPr>
      <w:r w:rsidRPr="004F5CD0">
        <w:rPr>
          <w:rFonts w:ascii="Helvetica Neue" w:eastAsia="Helvetica Neue" w:hAnsi="Helvetica Neue" w:cs="Helvetica Neue"/>
          <w:sz w:val="21"/>
          <w:szCs w:val="21"/>
          <w:lang w:val="sv-SE"/>
        </w:rPr>
        <w:br/>
        <w:t xml:space="preserve">I STP:s styrelse är vi eniga om att psykoterapiutbildningen utgör en viktig del av specialisttjänstgöringen inom de psykiatriska specialiteterna. Vi arbetar med en rad tillstånd där farmakologisk behandling ofta saknar evidensbaserat stöd, och i tät samverkan med psykologer och psykoterapeuter. Grundläggande kompetens inom fältet är avgörande för att kunna ge våra patienter bästa möjliga vård, även om så sker i samverkan med andra professioner. STP anser att alla slutförda grundläggande psykoterapiutbildningar (tidigare benämnda steg 1) bör ge behörighet att söka legitimationsgrundande psykoterapeututbildningar med behörighetskrav på grundläggande psykoterapiutbildning (tidigare benämnd steg 2). Den svenska utbildningen bör som minsta krav vara i linje med europeisk standard och rekommendationer. En kartläggning av ST-läkarnas psykoterapiutbildningar i hela Sverige bör eftersträvas. </w:t>
      </w:r>
      <w:r w:rsidRPr="00E25C0E">
        <w:rPr>
          <w:rFonts w:ascii="Helvetica Neue" w:eastAsia="Helvetica Neue" w:hAnsi="Helvetica Neue" w:cs="Helvetica Neue"/>
          <w:sz w:val="21"/>
          <w:szCs w:val="21"/>
          <w:lang w:val="sv-SE"/>
        </w:rPr>
        <w:t>En förkortning av nuvarande psykoterapiutbildning, vilket man sett exempel på i Region Stockholm, behöver problematiseras. STP anser att ändringar i psykoterapiutbildningens upplägg och omfattning inom specialisttjänstgöringen bör ske i samråd med ST-läkare i de psykiatriska specialiteterna.</w:t>
      </w:r>
    </w:p>
    <w:p w14:paraId="32406488" w14:textId="6B5D7219" w:rsidR="00E25C0E" w:rsidRDefault="00E25C0E" w:rsidP="00E25C0E">
      <w:pPr>
        <w:shd w:val="clear" w:color="auto" w:fill="FFFFFF"/>
        <w:rPr>
          <w:rFonts w:ascii="Helvetica Neue" w:eastAsia="Helvetica Neue" w:hAnsi="Helvetica Neue" w:cs="Helvetica Neue"/>
          <w:sz w:val="21"/>
          <w:szCs w:val="21"/>
          <w:lang w:val="sv-SE"/>
        </w:rPr>
      </w:pPr>
    </w:p>
    <w:p w14:paraId="47D83E3D" w14:textId="7B9D2E64" w:rsidR="00E25C0E" w:rsidRPr="00E25C0E" w:rsidRDefault="00E25C0E" w:rsidP="00E25C0E">
      <w:pPr>
        <w:shd w:val="clear" w:color="auto" w:fill="FFFFFF"/>
        <w:rPr>
          <w:rFonts w:ascii="Helvetica Neue" w:eastAsia="Helvetica Neue" w:hAnsi="Helvetica Neue" w:cs="Helvetica Neue"/>
          <w:i/>
          <w:iCs/>
          <w:sz w:val="21"/>
          <w:szCs w:val="21"/>
          <w:lang w:val="sv-SE"/>
        </w:rPr>
      </w:pPr>
      <w:r w:rsidRPr="00E25C0E">
        <w:rPr>
          <w:rFonts w:ascii="Helvetica Neue" w:eastAsia="Helvetica Neue" w:hAnsi="Helvetica Neue" w:cs="Helvetica Neue"/>
          <w:i/>
          <w:iCs/>
          <w:sz w:val="21"/>
          <w:szCs w:val="21"/>
          <w:lang w:val="sv-SE"/>
        </w:rPr>
        <w:t>Styrelsen för STP 2020–2021</w:t>
      </w:r>
    </w:p>
    <w:p w14:paraId="5E3900C3" w14:textId="77777777" w:rsidR="00E25C0E" w:rsidRPr="00E25C0E" w:rsidRDefault="00E25C0E">
      <w:pPr>
        <w:rPr>
          <w:lang w:val="sv-SE"/>
        </w:rPr>
      </w:pPr>
    </w:p>
    <w:sectPr w:rsidR="00E25C0E" w:rsidRPr="00E25C0E">
      <w:headerReference w:type="default" r:id="rId7"/>
      <w:pgSz w:w="11900" w:h="16840"/>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C1F63" w14:textId="77777777" w:rsidR="008B1F75" w:rsidRDefault="008B1F75">
      <w:r>
        <w:separator/>
      </w:r>
    </w:p>
  </w:endnote>
  <w:endnote w:type="continuationSeparator" w:id="0">
    <w:p w14:paraId="5D11BBAC" w14:textId="77777777" w:rsidR="008B1F75" w:rsidRDefault="008B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5D4A9" w14:textId="77777777" w:rsidR="008B1F75" w:rsidRDefault="008B1F75">
      <w:r>
        <w:separator/>
      </w:r>
    </w:p>
  </w:footnote>
  <w:footnote w:type="continuationSeparator" w:id="0">
    <w:p w14:paraId="78F9B158" w14:textId="77777777" w:rsidR="008B1F75" w:rsidRDefault="008B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4" w14:textId="77777777" w:rsidR="00EC6D69" w:rsidRDefault="002B6412">
    <w:pPr>
      <w:ind w:left="6480" w:firstLine="720"/>
    </w:pPr>
    <w:r>
      <w:t>December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69"/>
    <w:rsid w:val="002B6412"/>
    <w:rsid w:val="004F5CD0"/>
    <w:rsid w:val="008B1F75"/>
    <w:rsid w:val="00E25C0E"/>
    <w:rsid w:val="00EC6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B8CEAC8"/>
  <w15:docId w15:val="{4A87FFA1-F6F8-434D-B5A9-282C1AD1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il">
    <w:name w:val="il"/>
    <w:basedOn w:val="Standardstycketeckensnitt"/>
    <w:rsid w:val="00194987"/>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4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Ccd5SsXHb+TNI4GUAG8TJsSPQ==">AMUW2mW0f5sE4i/vmRJrGTlLSwV8qeoorLuFtCdrpGMTC/OsovmZuY1Gwryn1iZjPXbOAEdUeopyQu2kRiI1cbL1Y5uznrO5jAsG/CcsJqdzpSf6RsV0/P0=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1115</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Gajland</dc:creator>
  <cp:lastModifiedBy>Jonatan Adling</cp:lastModifiedBy>
  <cp:revision>3</cp:revision>
  <dcterms:created xsi:type="dcterms:W3CDTF">2020-12-21T21:49:00Z</dcterms:created>
  <dcterms:modified xsi:type="dcterms:W3CDTF">2021-01-25T13:29:00Z</dcterms:modified>
</cp:coreProperties>
</file>